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0E58F" w14:textId="77777777" w:rsidR="007273DA" w:rsidRPr="00E84D5D" w:rsidRDefault="007273DA" w:rsidP="007273DA">
      <w:pPr>
        <w:pStyle w:val="Heading2"/>
        <w:spacing w:before="0" w:line="276" w:lineRule="auto"/>
        <w:jc w:val="center"/>
        <w:rPr>
          <w:rFonts w:ascii="Trebuchet MS" w:hAnsi="Trebuchet MS"/>
          <w:i/>
        </w:rPr>
      </w:pPr>
      <w:r w:rsidRPr="00F000CE">
        <w:rPr>
          <w:rFonts w:ascii="Trebuchet MS" w:hAnsi="Trebuchet MS"/>
        </w:rPr>
        <w:t xml:space="preserve">Literature List </w:t>
      </w:r>
      <w:r w:rsidRPr="00056A9C">
        <w:rPr>
          <w:rFonts w:ascii="Trebuchet MS" w:hAnsi="Trebuchet MS"/>
          <w:vertAlign w:val="superscript"/>
        </w:rPr>
        <w:t>(Note 2)</w:t>
      </w:r>
      <w:r>
        <w:rPr>
          <w:rFonts w:ascii="Trebuchet MS" w:hAnsi="Trebuchet MS"/>
        </w:rPr>
        <w:t xml:space="preserve"> </w:t>
      </w:r>
    </w:p>
    <w:p w14:paraId="52B35246" w14:textId="77777777" w:rsidR="007273DA" w:rsidRPr="00512006" w:rsidRDefault="007273DA" w:rsidP="007273DA">
      <w:pPr>
        <w:spacing w:line="276" w:lineRule="auto"/>
        <w:rPr>
          <w:rFonts w:ascii="Trebuchet MS" w:hAnsi="Trebuchet MS" w:cs="Arial"/>
          <w:sz w:val="20"/>
          <w:szCs w:val="20"/>
        </w:rPr>
      </w:pPr>
      <w:r w:rsidRPr="00512006">
        <w:rPr>
          <w:rFonts w:ascii="Trebuchet MS" w:hAnsi="Trebuchet MS" w:cs="Arial"/>
          <w:sz w:val="20"/>
          <w:szCs w:val="20"/>
        </w:rPr>
        <w:t xml:space="preserve">List of literature </w:t>
      </w:r>
      <w:r w:rsidRPr="00512006">
        <w:rPr>
          <w:rFonts w:ascii="Trebuchet MS" w:hAnsi="Trebuchet MS" w:cs="Arial"/>
          <w:sz w:val="20"/>
          <w:szCs w:val="20"/>
          <w:u w:val="single"/>
        </w:rPr>
        <w:t xml:space="preserve">to be submitted </w:t>
      </w:r>
      <w:r>
        <w:rPr>
          <w:rFonts w:ascii="Trebuchet MS" w:hAnsi="Trebuchet MS" w:cs="Arial"/>
          <w:sz w:val="20"/>
          <w:szCs w:val="20"/>
          <w:u w:val="single"/>
        </w:rPr>
        <w:t>with the offer</w:t>
      </w:r>
      <w:r w:rsidRPr="00512006">
        <w:rPr>
          <w:rFonts w:ascii="Trebuchet MS" w:hAnsi="Trebuchet MS" w:cs="Arial"/>
          <w:sz w:val="20"/>
          <w:szCs w:val="20"/>
        </w:rPr>
        <w:t>.</w:t>
      </w:r>
    </w:p>
    <w:p w14:paraId="44683187" w14:textId="77777777" w:rsidR="007273DA" w:rsidRPr="00F000CE" w:rsidRDefault="007273DA" w:rsidP="007273DA">
      <w:pPr>
        <w:spacing w:line="276" w:lineRule="auto"/>
        <w:rPr>
          <w:rFonts w:ascii="Trebuchet MS" w:hAnsi="Trebuchet MS" w:cs="Arial"/>
          <w:b/>
          <w:sz w:val="20"/>
          <w:szCs w:val="20"/>
        </w:rPr>
      </w:pPr>
    </w:p>
    <w:p w14:paraId="6C40E9AC" w14:textId="77777777" w:rsidR="007273DA" w:rsidRPr="00F000CE" w:rsidRDefault="007273DA" w:rsidP="007273DA">
      <w:pPr>
        <w:pStyle w:val="Hang1"/>
        <w:spacing w:before="120" w:line="276" w:lineRule="auto"/>
        <w:ind w:left="0" w:firstLine="0"/>
        <w:rPr>
          <w:rFonts w:ascii="Trebuchet MS" w:hAnsi="Trebuchet MS" w:cs="Arial"/>
          <w:sz w:val="20"/>
        </w:rPr>
      </w:pPr>
      <w:r w:rsidRPr="00F000CE">
        <w:rPr>
          <w:rFonts w:ascii="Trebuchet MS" w:hAnsi="Trebuchet MS" w:cs="Arial"/>
          <w:sz w:val="20"/>
        </w:rPr>
        <w:t>Supporting documents and printed manufacturer’s technical literature furnished by the tenderer may be in another language, provided they are accompanied by an accu</w:t>
      </w:r>
      <w:r>
        <w:rPr>
          <w:rFonts w:ascii="Trebuchet MS" w:hAnsi="Trebuchet MS" w:cs="Arial"/>
          <w:sz w:val="20"/>
        </w:rPr>
        <w:t xml:space="preserve">rate translation into English. </w:t>
      </w:r>
      <w:r w:rsidRPr="00F000CE">
        <w:rPr>
          <w:rFonts w:ascii="Trebuchet MS" w:hAnsi="Trebuchet MS" w:cs="Arial"/>
          <w:sz w:val="20"/>
        </w:rPr>
        <w:t>For the purposes of interpretation of the tender, the English language will prevail.</w:t>
      </w:r>
    </w:p>
    <w:p w14:paraId="11515F54" w14:textId="77777777" w:rsidR="007273DA" w:rsidRPr="00F000CE" w:rsidRDefault="007273DA" w:rsidP="007273DA">
      <w:pPr>
        <w:pStyle w:val="bullet-3"/>
        <w:widowControl/>
        <w:spacing w:before="120" w:after="120" w:line="276" w:lineRule="auto"/>
        <w:ind w:left="0" w:firstLine="0"/>
        <w:rPr>
          <w:rFonts w:ascii="Trebuchet MS" w:hAnsi="Trebuchet MS" w:cs="Arial"/>
          <w:b/>
          <w:sz w:val="20"/>
          <w:u w:val="single"/>
        </w:rPr>
      </w:pPr>
      <w:r w:rsidRPr="00F000CE">
        <w:rPr>
          <w:rFonts w:ascii="Trebuchet MS" w:hAnsi="Trebuchet MS" w:cs="Arial"/>
          <w:sz w:val="20"/>
        </w:rPr>
        <w:t xml:space="preserve">ALL BIDDERS ARE TO NOTE THAT PHOTOS SUBMITTED AS MANUFACTURER‘S TECHNICAL LITERATURE </w:t>
      </w:r>
      <w:r w:rsidRPr="00F000CE">
        <w:rPr>
          <w:rFonts w:ascii="Trebuchet MS" w:hAnsi="Trebuchet MS" w:cs="Arial"/>
          <w:b/>
          <w:sz w:val="20"/>
          <w:u w:val="single"/>
        </w:rPr>
        <w:t>SHALL NOT SUFFICE</w:t>
      </w:r>
      <w:r w:rsidRPr="00F000CE">
        <w:rPr>
          <w:rFonts w:ascii="Trebuchet MS" w:hAnsi="Trebuchet MS" w:cs="Arial"/>
          <w:sz w:val="20"/>
        </w:rPr>
        <w:t xml:space="preserve"> AND ACCORDINGLY THESE </w:t>
      </w:r>
      <w:r w:rsidRPr="00F000CE">
        <w:rPr>
          <w:rFonts w:ascii="Trebuchet MS" w:hAnsi="Trebuchet MS" w:cs="Arial"/>
          <w:b/>
          <w:sz w:val="20"/>
          <w:u w:val="single"/>
        </w:rPr>
        <w:t>MUST BE DULY ACCOMPANIED BY THE RESPECTIVE DETAILED MANUFACTURER‘S TECHNICAL LITERATURE.</w:t>
      </w:r>
    </w:p>
    <w:p w14:paraId="79C2C618" w14:textId="77777777" w:rsidR="007273DA" w:rsidRPr="00F000CE" w:rsidRDefault="007273DA" w:rsidP="007273DA">
      <w:pPr>
        <w:pStyle w:val="bullet-3"/>
        <w:widowControl/>
        <w:spacing w:before="120" w:after="120" w:line="276" w:lineRule="auto"/>
        <w:ind w:left="0" w:firstLine="0"/>
        <w:rPr>
          <w:rFonts w:ascii="Trebuchet MS" w:hAnsi="Trebuchet MS" w:cs="Arial"/>
          <w:sz w:val="20"/>
        </w:rPr>
      </w:pPr>
      <w:r w:rsidRPr="00F000CE">
        <w:rPr>
          <w:rFonts w:ascii="Trebuchet MS" w:hAnsi="Trebuchet MS" w:cs="Arial"/>
          <w:sz w:val="20"/>
        </w:rPr>
        <w:t xml:space="preserve">The submission shall be in a structured form </w:t>
      </w:r>
      <w:r w:rsidRPr="00F000CE">
        <w:rPr>
          <w:rFonts w:ascii="Trebuchet MS" w:hAnsi="Trebuchet MS" w:cs="Arial"/>
          <w:sz w:val="20"/>
          <w:u w:val="single"/>
        </w:rPr>
        <w:t>and is to be in the same sequence as listed hereunder</w:t>
      </w:r>
      <w:r w:rsidRPr="00F000CE">
        <w:rPr>
          <w:rFonts w:ascii="Trebuchet MS" w:hAnsi="Trebuchet MS" w:cs="Arial"/>
          <w:sz w:val="20"/>
        </w:rPr>
        <w:t xml:space="preserve"> for ease of reference and evaluation.</w:t>
      </w:r>
    </w:p>
    <w:tbl>
      <w:tblPr>
        <w:tblW w:w="9682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38"/>
        <w:gridCol w:w="6607"/>
        <w:gridCol w:w="2437"/>
      </w:tblGrid>
      <w:tr w:rsidR="007273DA" w:rsidRPr="00F000CE" w14:paraId="3857C134" w14:textId="77777777" w:rsidTr="00453E96">
        <w:trPr>
          <w:trHeight w:val="434"/>
        </w:trPr>
        <w:tc>
          <w:tcPr>
            <w:tcW w:w="638" w:type="dxa"/>
            <w:shd w:val="clear" w:color="auto" w:fill="E6E6E6"/>
            <w:hideMark/>
          </w:tcPr>
          <w:p w14:paraId="403689D8" w14:textId="77777777" w:rsidR="007273DA" w:rsidRDefault="007273DA" w:rsidP="00453E96">
            <w:pPr>
              <w:spacing w:line="276" w:lineRule="auto"/>
              <w:jc w:val="both"/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</w:pPr>
          </w:p>
          <w:p w14:paraId="0752F884" w14:textId="77777777" w:rsidR="007273DA" w:rsidRPr="00F000CE" w:rsidRDefault="007273DA" w:rsidP="00453E96">
            <w:pPr>
              <w:spacing w:line="276" w:lineRule="auto"/>
              <w:jc w:val="both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Item No.</w:t>
            </w:r>
          </w:p>
        </w:tc>
        <w:tc>
          <w:tcPr>
            <w:tcW w:w="6607" w:type="dxa"/>
            <w:shd w:val="clear" w:color="auto" w:fill="E6E6E6"/>
            <w:hideMark/>
          </w:tcPr>
          <w:p w14:paraId="151499A7" w14:textId="77777777" w:rsidR="007273DA" w:rsidRDefault="007273DA" w:rsidP="00453E96">
            <w:pPr>
              <w:tabs>
                <w:tab w:val="left" w:pos="1290"/>
                <w:tab w:val="center" w:pos="3195"/>
              </w:tabs>
              <w:spacing w:line="276" w:lineRule="auto"/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</w:pPr>
          </w:p>
          <w:p w14:paraId="525749E6" w14:textId="77777777" w:rsidR="007273DA" w:rsidRPr="00C35B42" w:rsidRDefault="007273DA" w:rsidP="00453E96">
            <w:pPr>
              <w:tabs>
                <w:tab w:val="left" w:pos="1290"/>
                <w:tab w:val="center" w:pos="3195"/>
              </w:tabs>
              <w:spacing w:line="276" w:lineRule="auto"/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</w:pP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Description</w:t>
            </w:r>
          </w:p>
        </w:tc>
        <w:tc>
          <w:tcPr>
            <w:tcW w:w="2437" w:type="dxa"/>
            <w:shd w:val="clear" w:color="auto" w:fill="E6E6E6"/>
            <w:hideMark/>
          </w:tcPr>
          <w:p w14:paraId="79BAD92A" w14:textId="77777777" w:rsidR="007273DA" w:rsidRDefault="007273DA" w:rsidP="00453E96">
            <w:pPr>
              <w:spacing w:line="276" w:lineRule="auto"/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</w:pPr>
          </w:p>
          <w:p w14:paraId="102A0D95" w14:textId="77777777" w:rsidR="007273DA" w:rsidRPr="00F000CE" w:rsidRDefault="007273DA" w:rsidP="00453E96">
            <w:pPr>
              <w:spacing w:line="276" w:lineRule="auto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Reference in Technical Specifications</w:t>
            </w:r>
          </w:p>
        </w:tc>
      </w:tr>
      <w:tr w:rsidR="007273DA" w:rsidRPr="00F000CE" w14:paraId="0C5DA532" w14:textId="77777777" w:rsidTr="00453E96">
        <w:trPr>
          <w:trHeight w:val="383"/>
        </w:trPr>
        <w:tc>
          <w:tcPr>
            <w:tcW w:w="638" w:type="dxa"/>
            <w:vAlign w:val="center"/>
            <w:hideMark/>
          </w:tcPr>
          <w:p w14:paraId="199BCAF3" w14:textId="77777777" w:rsidR="007273DA" w:rsidRPr="00F000CE" w:rsidRDefault="007273DA" w:rsidP="00453E96">
            <w:pPr>
              <w:spacing w:line="276" w:lineRule="auto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1.1</w:t>
            </w:r>
          </w:p>
        </w:tc>
        <w:tc>
          <w:tcPr>
            <w:tcW w:w="6607" w:type="dxa"/>
            <w:vAlign w:val="bottom"/>
          </w:tcPr>
          <w:p w14:paraId="08C584B4" w14:textId="272D75D7" w:rsidR="007273DA" w:rsidRPr="00F000CE" w:rsidRDefault="00127BCC" w:rsidP="00453E96">
            <w:pPr>
              <w:spacing w:line="276" w:lineRule="auto"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Supply installation, and commissioning of continuous inkjet (CIJ) printers</w:t>
            </w:r>
          </w:p>
        </w:tc>
        <w:tc>
          <w:tcPr>
            <w:tcW w:w="2437" w:type="dxa"/>
            <w:vAlign w:val="center"/>
            <w:hideMark/>
          </w:tcPr>
          <w:p w14:paraId="1C809841" w14:textId="45E379B6" w:rsidR="007273DA" w:rsidRPr="00F000CE" w:rsidRDefault="007273DA" w:rsidP="00453E96">
            <w:pPr>
              <w:spacing w:line="276" w:lineRule="auto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 xml:space="preserve">Section </w:t>
            </w:r>
            <w:r w:rsidR="00127BCC"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4</w:t>
            </w:r>
          </w:p>
        </w:tc>
      </w:tr>
    </w:tbl>
    <w:p w14:paraId="5FCA0C91" w14:textId="77777777" w:rsidR="00C72878" w:rsidRDefault="00C72878"/>
    <w:sectPr w:rsidR="00C728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ttaw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FFB"/>
    <w:rsid w:val="00055A99"/>
    <w:rsid w:val="00066F3C"/>
    <w:rsid w:val="00127BCC"/>
    <w:rsid w:val="001D27AF"/>
    <w:rsid w:val="003E6D8B"/>
    <w:rsid w:val="00506FFB"/>
    <w:rsid w:val="007273DA"/>
    <w:rsid w:val="00912EC7"/>
    <w:rsid w:val="00BA32CF"/>
    <w:rsid w:val="00C72878"/>
    <w:rsid w:val="00CE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DDF66"/>
  <w15:chartTrackingRefBased/>
  <w15:docId w15:val="{FAD5CEAD-B775-4B5E-A387-10042FE44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M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3DA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FF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MT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506FF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M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6FF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M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FF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M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6FF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M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6FF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M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6FF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M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6FF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M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6FF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M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6F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06F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6F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F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6F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6F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6F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6F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6F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6F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M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6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6FF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M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6F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6FF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M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6F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6FF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M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6F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6F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M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6F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6FFB"/>
    <w:rPr>
      <w:b/>
      <w:bCs/>
      <w:smallCaps/>
      <w:color w:val="0F4761" w:themeColor="accent1" w:themeShade="BF"/>
      <w:spacing w:val="5"/>
    </w:rPr>
  </w:style>
  <w:style w:type="paragraph" w:customStyle="1" w:styleId="bullet-3">
    <w:name w:val="bullet-3"/>
    <w:basedOn w:val="Normal"/>
    <w:uiPriority w:val="99"/>
    <w:rsid w:val="007273DA"/>
    <w:pPr>
      <w:widowControl w:val="0"/>
      <w:spacing w:before="240" w:line="240" w:lineRule="exact"/>
      <w:ind w:left="2212" w:hanging="284"/>
      <w:jc w:val="both"/>
    </w:pPr>
    <w:rPr>
      <w:rFonts w:ascii="Arial" w:hAnsi="Arial"/>
      <w:snapToGrid w:val="0"/>
      <w:szCs w:val="20"/>
      <w:lang w:val="cs-CZ"/>
    </w:rPr>
  </w:style>
  <w:style w:type="paragraph" w:customStyle="1" w:styleId="Hang1">
    <w:name w:val="Hang1"/>
    <w:basedOn w:val="Normal"/>
    <w:link w:val="Hang1Char"/>
    <w:rsid w:val="007273DA"/>
    <w:pPr>
      <w:ind w:left="851" w:hanging="851"/>
      <w:jc w:val="both"/>
    </w:pPr>
    <w:rPr>
      <w:rFonts w:ascii="Ottawa" w:hAnsi="Ottawa"/>
      <w:sz w:val="22"/>
      <w:szCs w:val="20"/>
      <w:lang w:val="en-GB"/>
    </w:rPr>
  </w:style>
  <w:style w:type="character" w:customStyle="1" w:styleId="Hang1Char">
    <w:name w:val="Hang1 Char"/>
    <w:basedOn w:val="DefaultParagraphFont"/>
    <w:link w:val="Hang1"/>
    <w:locked/>
    <w:rsid w:val="007273DA"/>
    <w:rPr>
      <w:rFonts w:ascii="Ottawa" w:eastAsia="Times New Roman" w:hAnsi="Ottawa" w:cs="Times New Roman"/>
      <w:kern w:val="0"/>
      <w:sz w:val="22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7D779ACB2D4442B204030E1882E8C2" ma:contentTypeVersion="12" ma:contentTypeDescription="Create a new document." ma:contentTypeScope="" ma:versionID="06afa3af83d22688415a33385fe9969b">
  <xsd:schema xmlns:xsd="http://www.w3.org/2001/XMLSchema" xmlns:xs="http://www.w3.org/2001/XMLSchema" xmlns:p="http://schemas.microsoft.com/office/2006/metadata/properties" xmlns:ns2="18b48810-0e0d-42c9-9902-7b793790adbf" xmlns:ns3="284c603f-4e9e-425f-b5ce-4b9542a53917" targetNamespace="http://schemas.microsoft.com/office/2006/metadata/properties" ma:root="true" ma:fieldsID="f461a2ad0521e802b10bddd69db421f5" ns2:_="" ns3:_="">
    <xsd:import namespace="18b48810-0e0d-42c9-9902-7b793790adbf"/>
    <xsd:import namespace="284c603f-4e9e-425f-b5ce-4b9542a539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b48810-0e0d-42c9-9902-7b793790adb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9c5cfbdd-416c-4bad-bb6b-61b26077823a}" ma:internalName="TaxCatchAll" ma:showField="CatchAllData" ma:web="18b48810-0e0d-42c9-9902-7b793790ad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c603f-4e9e-425f-b5ce-4b9542a53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1741596-c713-4d48-85c1-301276475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8b48810-0e0d-42c9-9902-7b793790adbf">MTWK3HMNCKV2-1174369750-300</_dlc_DocId>
    <_dlc_DocIdUrl xmlns="18b48810-0e0d-42c9-9902-7b793790adbf">
      <Url>https://kphgroup.sharepoint.com/sites/KPHGroupExternal/_layouts/15/DocIdRedir.aspx?ID=MTWK3HMNCKV2-1174369750-300</Url>
      <Description>MTWK3HMNCKV2-1174369750-300</Description>
    </_dlc_DocIdUrl>
    <TaxCatchAll xmlns="18b48810-0e0d-42c9-9902-7b793790adbf" xsi:nil="true"/>
    <lcf76f155ced4ddcb4097134ff3c332f xmlns="284c603f-4e9e-425f-b5ce-4b9542a5391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B8ADD0-D2AE-400C-A864-B90B96FCA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FA25C8-BE10-4BFA-AF94-3146C2923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b48810-0e0d-42c9-9902-7b793790adbf"/>
    <ds:schemaRef ds:uri="284c603f-4e9e-425f-b5ce-4b9542a53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DDBEE7-CB62-4930-8DA9-4F37A48C900F}">
  <ds:schemaRefs>
    <ds:schemaRef ds:uri="http://schemas.microsoft.com/office/2006/metadata/properties"/>
    <ds:schemaRef ds:uri="http://schemas.microsoft.com/office/infopath/2007/PartnerControls"/>
    <ds:schemaRef ds:uri="18b48810-0e0d-42c9-9902-7b793790adbf"/>
    <ds:schemaRef ds:uri="284c603f-4e9e-425f-b5ce-4b9542a53917"/>
  </ds:schemaRefs>
</ds:datastoreItem>
</file>

<file path=customXml/itemProps4.xml><?xml version="1.0" encoding="utf-8"?>
<ds:datastoreItem xmlns:ds="http://schemas.openxmlformats.org/officeDocument/2006/customXml" ds:itemID="{3F6D3904-BFA3-4951-9FB4-289E6552B2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Sultana</dc:creator>
  <cp:keywords/>
  <dc:description/>
  <cp:lastModifiedBy>Alex Briffa</cp:lastModifiedBy>
  <cp:revision>3</cp:revision>
  <dcterms:created xsi:type="dcterms:W3CDTF">2026-02-06T18:32:00Z</dcterms:created>
  <dcterms:modified xsi:type="dcterms:W3CDTF">2026-02-06T18:32:00Z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0x010100AD7D779ACB2D4442B204030E1882E8C2</vt:lpwstr>
  </property>
  <property fmtid="{D5CDD505-2E9C-101B-9397-08002B2CF9AE}" pid="3" name="_dlc_DocIdItemGuid">
    <vt:lpwstr>4350fe32-5cb5-4971-a9c7-38ce0778e3cd</vt:lpwstr>
  </property>
  <property fmtid="{D5CDD505-2E9C-101B-9397-08002B2CF9AE}" pid="4" name="MediaServiceImageTags">
    <vt:lpwstr/>
  </property>
</Properties>
</file>